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8C1AA8" w:rsidR="00BE56C8" w:rsidRDefault="00000000" w:rsidP="006769C7">
      <w:pPr>
        <w:jc w:val="center"/>
        <w:rPr>
          <w:b/>
          <w:sz w:val="24"/>
          <w:szCs w:val="24"/>
        </w:rPr>
      </w:pPr>
      <w:r>
        <w:rPr>
          <w:b/>
          <w:sz w:val="24"/>
          <w:szCs w:val="24"/>
        </w:rPr>
        <w:t>New Release Template</w:t>
      </w:r>
    </w:p>
    <w:p w14:paraId="2BEDF57D" w14:textId="77777777" w:rsidR="001A7245" w:rsidRDefault="001A7245" w:rsidP="006769C7">
      <w:pPr>
        <w:jc w:val="center"/>
        <w:rPr>
          <w:b/>
          <w:sz w:val="24"/>
          <w:szCs w:val="24"/>
        </w:rPr>
      </w:pPr>
    </w:p>
    <w:p w14:paraId="00000002" w14:textId="16FB8284" w:rsidR="00BE56C8" w:rsidRPr="001A7245" w:rsidRDefault="001A7245" w:rsidP="006769C7">
      <w:pPr>
        <w:jc w:val="center"/>
        <w:rPr>
          <w:bCs/>
        </w:rPr>
      </w:pPr>
      <w:r w:rsidRPr="001A7245">
        <w:rPr>
          <w:bCs/>
        </w:rPr>
        <w:t>[</w:t>
      </w:r>
      <w:r w:rsidRPr="001A7245">
        <w:rPr>
          <w:bCs/>
          <w:i/>
          <w:iCs/>
        </w:rPr>
        <w:t>Fair Logo Here</w:t>
      </w:r>
      <w:r w:rsidRPr="001A7245">
        <w:rPr>
          <w:bCs/>
        </w:rPr>
        <w:t>]</w:t>
      </w:r>
    </w:p>
    <w:p w14:paraId="1CD6E1C0" w14:textId="77777777" w:rsidR="001A7245" w:rsidRDefault="001A7245" w:rsidP="006769C7">
      <w:pPr>
        <w:jc w:val="center"/>
        <w:rPr>
          <w:b/>
        </w:rPr>
      </w:pPr>
    </w:p>
    <w:p w14:paraId="00000003" w14:textId="77777777" w:rsidR="00BE56C8" w:rsidRDefault="00000000" w:rsidP="006769C7">
      <w:pPr>
        <w:jc w:val="center"/>
        <w:rPr>
          <w:b/>
        </w:rPr>
      </w:pPr>
      <w:r>
        <w:rPr>
          <w:b/>
        </w:rPr>
        <w:t>Headline</w:t>
      </w:r>
    </w:p>
    <w:p w14:paraId="00000004" w14:textId="77777777" w:rsidR="00BE56C8" w:rsidRDefault="00000000" w:rsidP="006769C7">
      <w:r>
        <w:t>(A concise phrase that captures the most important details of the story. Centered and bold.)</w:t>
      </w:r>
    </w:p>
    <w:p w14:paraId="00000005" w14:textId="77777777" w:rsidR="00BE56C8" w:rsidRDefault="00BE56C8" w:rsidP="006769C7">
      <w:pPr>
        <w:jc w:val="center"/>
      </w:pPr>
    </w:p>
    <w:p w14:paraId="00000006" w14:textId="77777777" w:rsidR="00BE56C8" w:rsidRPr="001A7245" w:rsidRDefault="00000000" w:rsidP="006769C7">
      <w:pPr>
        <w:jc w:val="center"/>
        <w:rPr>
          <w:b/>
          <w:iCs/>
        </w:rPr>
      </w:pPr>
      <w:r w:rsidRPr="001A7245">
        <w:rPr>
          <w:b/>
          <w:iCs/>
        </w:rPr>
        <w:t>Sub-headline</w:t>
      </w:r>
    </w:p>
    <w:p w14:paraId="00000007" w14:textId="2CA8752F" w:rsidR="00BE56C8" w:rsidRDefault="00000000" w:rsidP="006769C7">
      <w:r>
        <w:t>(Optional. Included if more detail is needed to preview the story</w:t>
      </w:r>
      <w:r w:rsidR="001A7245">
        <w:t>;</w:t>
      </w:r>
      <w:r>
        <w:t xml:space="preserve"> maintain brevity in the main headline. Centered in bold italics. Typically, a point size or two smaller than the main headline.)</w:t>
      </w:r>
    </w:p>
    <w:p w14:paraId="00000008" w14:textId="77777777" w:rsidR="00BE56C8" w:rsidRDefault="00BE56C8" w:rsidP="006769C7">
      <w:pPr>
        <w:jc w:val="center"/>
      </w:pPr>
    </w:p>
    <w:p w14:paraId="00000009" w14:textId="77777777" w:rsidR="00BE56C8" w:rsidRDefault="00000000" w:rsidP="006769C7">
      <w:r>
        <w:t>Media Contact: (Person assigned to take and respond to media inquiries. This section is often right or left-justified on the page.)</w:t>
      </w:r>
    </w:p>
    <w:p w14:paraId="0000000A" w14:textId="5C459BAC" w:rsidR="00BE56C8" w:rsidRDefault="00000000" w:rsidP="006769C7">
      <w:r>
        <w:t>First &amp; Last Name</w:t>
      </w:r>
      <w:r w:rsidR="00D30C81">
        <w:t>:</w:t>
      </w:r>
    </w:p>
    <w:p w14:paraId="0000000B" w14:textId="7571FFF4" w:rsidR="00BE56C8" w:rsidRDefault="00000000" w:rsidP="006769C7">
      <w:r>
        <w:t>Title</w:t>
      </w:r>
      <w:r w:rsidR="00D30C81">
        <w:t>:</w:t>
      </w:r>
    </w:p>
    <w:p w14:paraId="0000000C" w14:textId="3175381D" w:rsidR="00BE56C8" w:rsidRDefault="00000000" w:rsidP="006769C7">
      <w:r>
        <w:t>Phone Number</w:t>
      </w:r>
      <w:r w:rsidR="00D30C81">
        <w:t>:</w:t>
      </w:r>
    </w:p>
    <w:p w14:paraId="0000000D" w14:textId="78F68FC4" w:rsidR="00BE56C8" w:rsidRDefault="00000000" w:rsidP="006769C7">
      <w:r>
        <w:t>Email Address</w:t>
      </w:r>
      <w:r w:rsidR="00D30C81">
        <w:t>:</w:t>
      </w:r>
    </w:p>
    <w:p w14:paraId="0000000E" w14:textId="77777777" w:rsidR="00BE56C8" w:rsidRDefault="00BE56C8" w:rsidP="006769C7"/>
    <w:p w14:paraId="0000000F" w14:textId="411AA968" w:rsidR="00BE56C8" w:rsidRDefault="00000000" w:rsidP="006769C7">
      <w:r>
        <w:t xml:space="preserve">(Dateline indicates where and when the news </w:t>
      </w:r>
      <w:r w:rsidR="00D30C81">
        <w:t>comes</w:t>
      </w:r>
      <w:r>
        <w:t xml:space="preserve"> from just before the lead paragraph begins. It is formatted in bold like so: </w:t>
      </w:r>
      <w:r>
        <w:rPr>
          <w:b/>
        </w:rPr>
        <w:t>City, State (Month, Day, Year)</w:t>
      </w:r>
      <w:r>
        <w:t xml:space="preserve">— or </w:t>
      </w:r>
      <w:r>
        <w:rPr>
          <w:b/>
        </w:rPr>
        <w:t>Salem, Mass. (June 3, 2024)</w:t>
      </w:r>
      <w:r>
        <w:t>—)</w:t>
      </w:r>
    </w:p>
    <w:p w14:paraId="00000010" w14:textId="77777777" w:rsidR="00BE56C8" w:rsidRDefault="00BE56C8" w:rsidP="006769C7"/>
    <w:p w14:paraId="00000011" w14:textId="37D9C14B" w:rsidR="00BE56C8" w:rsidRDefault="00000000" w:rsidP="006769C7">
      <w:r>
        <w:rPr>
          <w:b/>
        </w:rPr>
        <w:t>Dateline</w:t>
      </w:r>
      <w:r w:rsidR="00D30C81">
        <w:rPr>
          <w:b/>
        </w:rPr>
        <w:t xml:space="preserve"> </w:t>
      </w:r>
      <w:r w:rsidR="00D30C81" w:rsidRPr="00000563">
        <w:rPr>
          <w:b/>
        </w:rPr>
        <w:t>—</w:t>
      </w:r>
      <w:r w:rsidR="00D30C81">
        <w:rPr>
          <w:b/>
        </w:rPr>
        <w:t xml:space="preserve"> </w:t>
      </w:r>
      <w:r w:rsidRPr="00D30C81">
        <w:rPr>
          <w:bCs/>
        </w:rPr>
        <w:t xml:space="preserve">Lead </w:t>
      </w:r>
      <w:r>
        <w:t>paragraph begins right after the dash in the dateline. The lead should offer the most important details of the story by beginning to answer the critical who, what, where, when, why and how questions. Only the most important of those questions need to be answered in the lead to keep it concise. The lead is where you convince the reader that the story is newsworthy and it’s for them to continue reading. Less important details will fall into the body of the news release. Your lead should be no more than 2-4 sentences.</w:t>
      </w:r>
    </w:p>
    <w:p w14:paraId="00000012" w14:textId="77777777" w:rsidR="00BE56C8" w:rsidRDefault="00BE56C8" w:rsidP="006769C7"/>
    <w:p w14:paraId="00000013" w14:textId="77777777" w:rsidR="00BE56C8" w:rsidRDefault="00000000" w:rsidP="006769C7">
      <w:r>
        <w:t>Body paragraphs come next. Here, you will want to deliver additional details, and include statistics, facts, quotations from experts involved in the story that help solidify the reader’s understanding of the situation and support your points.</w:t>
      </w:r>
    </w:p>
    <w:p w14:paraId="00000014" w14:textId="77777777" w:rsidR="00BE56C8" w:rsidRDefault="00BE56C8" w:rsidP="006769C7"/>
    <w:p w14:paraId="00000015" w14:textId="77777777" w:rsidR="00BE56C8" w:rsidRDefault="00000000" w:rsidP="006769C7">
      <w:r>
        <w:t xml:space="preserve">There are typically two or three body paragraphs in a news release. Compose them with your key stakeholders in mind, as the </w:t>
      </w:r>
      <w:proofErr w:type="gramStart"/>
      <w:r>
        <w:t>ultimate goal</w:t>
      </w:r>
      <w:proofErr w:type="gramEnd"/>
      <w:r>
        <w:t xml:space="preserve"> is to have them receive the information.</w:t>
      </w:r>
    </w:p>
    <w:p w14:paraId="00000016" w14:textId="77777777" w:rsidR="00BE56C8" w:rsidRDefault="00BE56C8" w:rsidP="006769C7"/>
    <w:p w14:paraId="00000017" w14:textId="77777777" w:rsidR="00BE56C8" w:rsidRDefault="00000000" w:rsidP="006769C7">
      <w:r>
        <w:t>(</w:t>
      </w:r>
      <w:r w:rsidRPr="00D30C81">
        <w:rPr>
          <w:i/>
          <w:iCs/>
        </w:rPr>
        <w:t xml:space="preserve">Boilerplate is the very last paragraph. It begins with About </w:t>
      </w:r>
      <w:r w:rsidRPr="00D30C81">
        <w:rPr>
          <w:i/>
          <w:iCs/>
          <w:u w:val="single"/>
        </w:rPr>
        <w:t>fill in Fair/Organization Name</w:t>
      </w:r>
      <w:r>
        <w:rPr>
          <w:u w:val="single"/>
        </w:rPr>
        <w:t>:</w:t>
      </w:r>
      <w:r>
        <w:t>)</w:t>
      </w:r>
    </w:p>
    <w:p w14:paraId="00000018" w14:textId="77777777" w:rsidR="00BE56C8" w:rsidRDefault="00BE56C8" w:rsidP="006769C7"/>
    <w:p w14:paraId="00000019" w14:textId="77777777" w:rsidR="00BE56C8" w:rsidRDefault="00000000" w:rsidP="006769C7">
      <w:pPr>
        <w:rPr>
          <w:b/>
        </w:rPr>
      </w:pPr>
      <w:r>
        <w:rPr>
          <w:b/>
        </w:rPr>
        <w:t>About The ABC County Fair:</w:t>
      </w:r>
    </w:p>
    <w:p w14:paraId="0000001A" w14:textId="77777777" w:rsidR="00BE56C8" w:rsidRDefault="00000000" w:rsidP="006769C7">
      <w:r>
        <w:t>The boilerplate paragraph acts as a brief “about us” statement to provide background information about the organization issuing the release. It should be a description of what the fair is, what it does and who it serves. The last sentence should include a web link to more information—likely your website’s homepage and begin with “For more information, visit</w:t>
      </w:r>
      <w:proofErr w:type="gramStart"/>
      <w:r>
        <w:t>…..</w:t>
      </w:r>
      <w:proofErr w:type="gramEnd"/>
      <w:r>
        <w:t>”</w:t>
      </w:r>
    </w:p>
    <w:p w14:paraId="0000001B" w14:textId="77777777" w:rsidR="00BE56C8" w:rsidRDefault="00BE56C8" w:rsidP="006769C7"/>
    <w:p w14:paraId="0000001C" w14:textId="77777777" w:rsidR="00BE56C8" w:rsidRDefault="00000000" w:rsidP="006769C7">
      <w:pPr>
        <w:jc w:val="center"/>
        <w:rPr>
          <w:b/>
        </w:rPr>
      </w:pPr>
      <w:r>
        <w:rPr>
          <w:b/>
        </w:rPr>
        <w:lastRenderedPageBreak/>
        <w:t>-###-</w:t>
      </w:r>
    </w:p>
    <w:p w14:paraId="0000001D" w14:textId="77777777" w:rsidR="00BE56C8" w:rsidRDefault="00000000" w:rsidP="006769C7">
      <w:pPr>
        <w:jc w:val="center"/>
      </w:pPr>
      <w:r>
        <w:t>(This bold and centered symbol indicates to the reader that they’ve reached the end of the news</w:t>
      </w:r>
    </w:p>
    <w:p w14:paraId="0000001E" w14:textId="77777777" w:rsidR="00BE56C8" w:rsidRDefault="00000000" w:rsidP="006769C7">
      <w:pPr>
        <w:jc w:val="center"/>
      </w:pPr>
      <w:r>
        <w:t>release. It’s especially helpful in the event your release rolls into multiple pages.)</w:t>
      </w:r>
    </w:p>
    <w:p w14:paraId="0000001F" w14:textId="77777777" w:rsidR="00BE56C8" w:rsidRDefault="00BE56C8" w:rsidP="006769C7">
      <w:pPr>
        <w:jc w:val="center"/>
      </w:pPr>
    </w:p>
    <w:p w14:paraId="00000020" w14:textId="77777777" w:rsidR="00BE56C8" w:rsidRDefault="00000000" w:rsidP="006769C7">
      <w:pPr>
        <w:jc w:val="center"/>
      </w:pPr>
      <w:r>
        <w:t>(add example based on real-life scenario)</w:t>
      </w:r>
    </w:p>
    <w:p w14:paraId="00000021" w14:textId="77777777" w:rsidR="00BE56C8" w:rsidRDefault="00BE56C8" w:rsidP="006769C7"/>
    <w:p w14:paraId="76AA41A1" w14:textId="77777777" w:rsidR="001A7245" w:rsidRDefault="001A7245" w:rsidP="006769C7"/>
    <w:p w14:paraId="1836F8C5" w14:textId="77777777" w:rsidR="009371F6" w:rsidRDefault="009371F6" w:rsidP="006769C7"/>
    <w:p w14:paraId="616BDE84" w14:textId="77777777" w:rsidR="009371F6" w:rsidRDefault="009371F6" w:rsidP="006769C7"/>
    <w:p w14:paraId="123AD4A2" w14:textId="77777777" w:rsidR="009371F6" w:rsidRDefault="009371F6" w:rsidP="006769C7"/>
    <w:p w14:paraId="62864097" w14:textId="77777777" w:rsidR="009371F6" w:rsidRDefault="009371F6" w:rsidP="006769C7"/>
    <w:p w14:paraId="75D4790E" w14:textId="77777777" w:rsidR="009371F6" w:rsidRDefault="009371F6" w:rsidP="006769C7"/>
    <w:p w14:paraId="537255A6" w14:textId="77777777" w:rsidR="009371F6" w:rsidRDefault="009371F6" w:rsidP="006769C7"/>
    <w:p w14:paraId="6B97D8B6" w14:textId="77777777" w:rsidR="009371F6" w:rsidRDefault="009371F6" w:rsidP="006769C7"/>
    <w:p w14:paraId="2F1729D0" w14:textId="77777777" w:rsidR="009371F6" w:rsidRDefault="009371F6" w:rsidP="006769C7"/>
    <w:p w14:paraId="2C8E601E" w14:textId="77777777" w:rsidR="009371F6" w:rsidRDefault="009371F6" w:rsidP="006769C7"/>
    <w:p w14:paraId="39697C47" w14:textId="77777777" w:rsidR="009371F6" w:rsidRDefault="009371F6" w:rsidP="006769C7"/>
    <w:p w14:paraId="64DC7D14" w14:textId="77777777" w:rsidR="009371F6" w:rsidRDefault="009371F6" w:rsidP="006769C7"/>
    <w:p w14:paraId="07950A4B" w14:textId="77777777" w:rsidR="009371F6" w:rsidRDefault="009371F6" w:rsidP="006769C7"/>
    <w:p w14:paraId="730F92CF" w14:textId="77777777" w:rsidR="009371F6" w:rsidRDefault="009371F6" w:rsidP="006769C7"/>
    <w:p w14:paraId="42AE6446" w14:textId="77777777" w:rsidR="009371F6" w:rsidRDefault="009371F6" w:rsidP="006769C7"/>
    <w:p w14:paraId="20FCDF13" w14:textId="77777777" w:rsidR="009371F6" w:rsidRDefault="009371F6" w:rsidP="006769C7"/>
    <w:p w14:paraId="3B437989" w14:textId="77777777" w:rsidR="009371F6" w:rsidRDefault="009371F6" w:rsidP="006769C7"/>
    <w:p w14:paraId="06FFB29E" w14:textId="77777777" w:rsidR="009371F6" w:rsidRDefault="009371F6" w:rsidP="006769C7"/>
    <w:p w14:paraId="736FC6E9" w14:textId="77777777" w:rsidR="009371F6" w:rsidRDefault="009371F6" w:rsidP="006769C7"/>
    <w:p w14:paraId="7A05715E" w14:textId="77777777" w:rsidR="009371F6" w:rsidRDefault="009371F6" w:rsidP="006769C7"/>
    <w:p w14:paraId="18A63F84" w14:textId="77777777" w:rsidR="009371F6" w:rsidRDefault="009371F6" w:rsidP="006769C7"/>
    <w:p w14:paraId="5FE31762" w14:textId="77777777" w:rsidR="009371F6" w:rsidRDefault="009371F6" w:rsidP="006769C7"/>
    <w:p w14:paraId="2554EDDF" w14:textId="77777777" w:rsidR="009371F6" w:rsidRDefault="009371F6" w:rsidP="006769C7"/>
    <w:p w14:paraId="2AAD948E" w14:textId="77777777" w:rsidR="009371F6" w:rsidRDefault="009371F6" w:rsidP="006769C7"/>
    <w:p w14:paraId="1AA047A9" w14:textId="77777777" w:rsidR="009371F6" w:rsidRDefault="009371F6" w:rsidP="006769C7"/>
    <w:p w14:paraId="56949699" w14:textId="77777777" w:rsidR="009371F6" w:rsidRDefault="009371F6" w:rsidP="006769C7"/>
    <w:p w14:paraId="61414D0C" w14:textId="77777777" w:rsidR="009371F6" w:rsidRDefault="009371F6" w:rsidP="006769C7"/>
    <w:p w14:paraId="234E4080" w14:textId="77777777" w:rsidR="009371F6" w:rsidRDefault="009371F6" w:rsidP="006769C7"/>
    <w:p w14:paraId="71920652" w14:textId="77777777" w:rsidR="009371F6" w:rsidRDefault="009371F6" w:rsidP="006769C7"/>
    <w:p w14:paraId="28DFB680" w14:textId="77777777" w:rsidR="009371F6" w:rsidRDefault="009371F6" w:rsidP="006769C7"/>
    <w:p w14:paraId="4135D1AF" w14:textId="77777777" w:rsidR="009371F6" w:rsidRDefault="009371F6" w:rsidP="006769C7"/>
    <w:p w14:paraId="2283961F" w14:textId="77777777" w:rsidR="009371F6" w:rsidRDefault="009371F6" w:rsidP="006769C7"/>
    <w:p w14:paraId="30075AA1" w14:textId="77777777" w:rsidR="009371F6" w:rsidRDefault="009371F6" w:rsidP="006769C7"/>
    <w:p w14:paraId="3DEA438B" w14:textId="77777777" w:rsidR="009371F6" w:rsidRDefault="009371F6" w:rsidP="006769C7"/>
    <w:p w14:paraId="0067CA42" w14:textId="77777777" w:rsidR="009371F6" w:rsidRDefault="009371F6" w:rsidP="006769C7"/>
    <w:p w14:paraId="755C7D4D" w14:textId="77777777" w:rsidR="009371F6" w:rsidRDefault="009371F6" w:rsidP="006769C7"/>
    <w:p w14:paraId="473E843B" w14:textId="77777777" w:rsidR="009371F6" w:rsidRDefault="009371F6" w:rsidP="006769C7"/>
    <w:p w14:paraId="3EF332A7" w14:textId="77777777" w:rsidR="009371F6" w:rsidRDefault="009371F6" w:rsidP="006769C7"/>
    <w:p w14:paraId="7CA4A70F" w14:textId="77777777" w:rsidR="001A7245" w:rsidRDefault="001A7245" w:rsidP="006769C7">
      <w:pPr>
        <w:jc w:val="center"/>
        <w:rPr>
          <w:b/>
        </w:rPr>
      </w:pPr>
      <w:r>
        <w:rPr>
          <w:b/>
        </w:rPr>
        <w:lastRenderedPageBreak/>
        <w:t xml:space="preserve">EXAMPLE </w:t>
      </w:r>
      <w:r w:rsidRPr="00351CD2">
        <w:rPr>
          <w:b/>
        </w:rPr>
        <w:t>– For Training Purposes Only</w:t>
      </w:r>
    </w:p>
    <w:p w14:paraId="00000022" w14:textId="77777777" w:rsidR="00BE56C8" w:rsidRPr="00000563" w:rsidRDefault="00BE56C8" w:rsidP="006769C7">
      <w:pPr>
        <w:rPr>
          <w:b/>
        </w:rPr>
      </w:pPr>
    </w:p>
    <w:p w14:paraId="00000023" w14:textId="77777777" w:rsidR="00BE56C8" w:rsidRDefault="00000000" w:rsidP="006769C7">
      <w:pPr>
        <w:jc w:val="center"/>
      </w:pPr>
      <w:r w:rsidRPr="00000563">
        <w:rPr>
          <w:b/>
        </w:rPr>
        <w:t>STEER TESTS POSITIVE FOR COMMUNICABLE ILLNESS AT ACME FAIR</w:t>
      </w:r>
    </w:p>
    <w:p w14:paraId="00000024" w14:textId="77777777" w:rsidR="00BE56C8" w:rsidRDefault="00000000" w:rsidP="006769C7">
      <w:pPr>
        <w:jc w:val="center"/>
      </w:pPr>
      <w:r w:rsidRPr="00000563">
        <w:rPr>
          <w:b/>
          <w:i/>
        </w:rPr>
        <w:t>Risk to humans is low, steers quarantined at this time</w:t>
      </w:r>
    </w:p>
    <w:p w14:paraId="00000025" w14:textId="77777777" w:rsidR="00BE56C8" w:rsidRDefault="00BE56C8" w:rsidP="006769C7">
      <w:pPr>
        <w:jc w:val="center"/>
      </w:pPr>
    </w:p>
    <w:p w14:paraId="00000026" w14:textId="77777777" w:rsidR="00BE56C8" w:rsidRDefault="00000000" w:rsidP="006769C7">
      <w:r>
        <w:t>May 7, 2024</w:t>
      </w:r>
    </w:p>
    <w:p w14:paraId="00000027" w14:textId="77777777" w:rsidR="00BE56C8" w:rsidRDefault="00BE56C8" w:rsidP="006769C7"/>
    <w:p w14:paraId="00000028" w14:textId="77777777" w:rsidR="00BE56C8" w:rsidRDefault="00000000" w:rsidP="006769C7">
      <w:r w:rsidRPr="00000563">
        <w:rPr>
          <w:b/>
        </w:rPr>
        <w:t>Fair Media Contact:</w:t>
      </w:r>
      <w:r>
        <w:t xml:space="preserve"> Jane Smith</w:t>
      </w:r>
    </w:p>
    <w:p w14:paraId="00000029" w14:textId="77777777" w:rsidR="00BE56C8" w:rsidRDefault="00000000" w:rsidP="006769C7">
      <w:r>
        <w:t>Communications Manager</w:t>
      </w:r>
    </w:p>
    <w:p w14:paraId="0000002A" w14:textId="77777777" w:rsidR="00BE56C8" w:rsidRDefault="00000000" w:rsidP="006769C7">
      <w:r>
        <w:t>515-555-5111</w:t>
      </w:r>
    </w:p>
    <w:p w14:paraId="0000002B" w14:textId="77777777" w:rsidR="00BE56C8" w:rsidRDefault="00000000" w:rsidP="006769C7">
      <w:r>
        <w:t>jane@acmefair.org</w:t>
      </w:r>
    </w:p>
    <w:p w14:paraId="0000002C" w14:textId="77777777" w:rsidR="00BE56C8" w:rsidRDefault="00BE56C8" w:rsidP="006769C7"/>
    <w:p w14:paraId="0000002D" w14:textId="77777777" w:rsidR="00BE56C8" w:rsidRDefault="00000000" w:rsidP="006769C7">
      <w:r w:rsidRPr="00000563">
        <w:rPr>
          <w:b/>
        </w:rPr>
        <w:t xml:space="preserve">Department of Agriculture Contact: </w:t>
      </w:r>
      <w:r>
        <w:t>Jackie Owens</w:t>
      </w:r>
    </w:p>
    <w:p w14:paraId="0000002E" w14:textId="77777777" w:rsidR="00BE56C8" w:rsidRDefault="00000000" w:rsidP="006769C7">
      <w:r>
        <w:t>Communications Manager</w:t>
      </w:r>
    </w:p>
    <w:p w14:paraId="0000002F" w14:textId="77777777" w:rsidR="00BE56C8" w:rsidRDefault="00000000" w:rsidP="006769C7">
      <w:r>
        <w:t>515-555-5121</w:t>
      </w:r>
    </w:p>
    <w:p w14:paraId="00000030" w14:textId="77777777" w:rsidR="00BE56C8" w:rsidRDefault="00000000" w:rsidP="006769C7">
      <w:r>
        <w:t>jackie@acmeag.org</w:t>
      </w:r>
    </w:p>
    <w:p w14:paraId="00000031" w14:textId="77777777" w:rsidR="00BE56C8" w:rsidRDefault="00BE56C8" w:rsidP="006769C7"/>
    <w:p w14:paraId="00000032" w14:textId="77777777" w:rsidR="00BE56C8" w:rsidRDefault="00000000" w:rsidP="006769C7">
      <w:r w:rsidRPr="00000563">
        <w:rPr>
          <w:b/>
        </w:rPr>
        <w:t>Department of Health Contact:</w:t>
      </w:r>
      <w:r>
        <w:t xml:space="preserve"> Marshall Mariner</w:t>
      </w:r>
    </w:p>
    <w:p w14:paraId="00000033" w14:textId="77777777" w:rsidR="00BE56C8" w:rsidRDefault="00000000" w:rsidP="006769C7">
      <w:r>
        <w:t>Communications Manager</w:t>
      </w:r>
    </w:p>
    <w:p w14:paraId="00000034" w14:textId="77777777" w:rsidR="00BE56C8" w:rsidRDefault="00000000" w:rsidP="006769C7">
      <w:r>
        <w:t>515-555-6234</w:t>
      </w:r>
    </w:p>
    <w:p w14:paraId="00000035" w14:textId="77777777" w:rsidR="00BE56C8" w:rsidRDefault="00000000" w:rsidP="006769C7">
      <w:r>
        <w:t>marshall@acmehealth.org</w:t>
      </w:r>
    </w:p>
    <w:p w14:paraId="00000036" w14:textId="77777777" w:rsidR="00BE56C8" w:rsidRDefault="00BE56C8" w:rsidP="006769C7"/>
    <w:p w14:paraId="00000037" w14:textId="77777777" w:rsidR="00BE56C8" w:rsidRDefault="00000000" w:rsidP="006769C7">
      <w:r w:rsidRPr="00000563">
        <w:rPr>
          <w:b/>
        </w:rPr>
        <w:t xml:space="preserve">ACME, California — </w:t>
      </w:r>
      <w:r>
        <w:t xml:space="preserve">Acme Fair officials have announced that today, the fair’s on-site veterinarian diagnosed a steer in the beef barn with Vesicular Stomatitis Virus (VSV), a contagious disease that causes blister-like sores in animals. </w:t>
      </w:r>
    </w:p>
    <w:p w14:paraId="00000038" w14:textId="77777777" w:rsidR="00BE56C8" w:rsidRDefault="00BE56C8" w:rsidP="006769C7"/>
    <w:p w14:paraId="00000039" w14:textId="77777777" w:rsidR="00BE56C8" w:rsidRDefault="00000000" w:rsidP="006769C7">
      <w:r>
        <w:t xml:space="preserve">“Our fair is deeply rooted in </w:t>
      </w:r>
      <w:proofErr w:type="gramStart"/>
      <w:r>
        <w:t>agriculture, and</w:t>
      </w:r>
      <w:proofErr w:type="gramEnd"/>
      <w:r>
        <w:t xml:space="preserve"> caring for the health and safety of both animals and humans are among our core values,” Fair Manager Barney Reed said. “Animal care is a shared responsibility at our fair. Late last night, an exhibitor reported blister-like sores on their steer to our barn superintendent, who in turn reported this information to our on-site veterinarian. Upon reviewing the symptoms, and with additional lab testing, they confirmed this steer has Vesicular Stomatitis Virus (VSV).” </w:t>
      </w:r>
    </w:p>
    <w:p w14:paraId="0000003A" w14:textId="77777777" w:rsidR="00BE56C8" w:rsidRDefault="00BE56C8" w:rsidP="006769C7"/>
    <w:p w14:paraId="0000003B" w14:textId="77777777" w:rsidR="00BE56C8" w:rsidRDefault="00000000" w:rsidP="006769C7">
      <w:r>
        <w:t>There is a low risk to humans, however, those who visited the beef barn should self-monitor for flu-like symptoms.</w:t>
      </w:r>
    </w:p>
    <w:p w14:paraId="0000003C" w14:textId="77777777" w:rsidR="00BE56C8" w:rsidRDefault="00BE56C8" w:rsidP="006769C7"/>
    <w:p w14:paraId="0000003D" w14:textId="77777777" w:rsidR="00BE56C8" w:rsidRDefault="00000000" w:rsidP="006769C7">
      <w:r>
        <w:t xml:space="preserve">“The good news is that humans aren’t very likely to become ill, and if so, it is with flu-like symptoms that are treated with over-the-counter pain medication and fever reducers, rest, and fluids, and, humans can’t further spread this illness,” explained Acme Department of Health Director Amy Izze. “However, we are encouraging those who do show symptoms to report it to our health department by calling 1-888-555-1234.” </w:t>
      </w:r>
    </w:p>
    <w:p w14:paraId="0000003E" w14:textId="77777777" w:rsidR="00BE56C8" w:rsidRDefault="00BE56C8" w:rsidP="006769C7"/>
    <w:p w14:paraId="0000003F" w14:textId="77777777" w:rsidR="00BE56C8" w:rsidRDefault="00000000" w:rsidP="006769C7">
      <w:r>
        <w:t xml:space="preserve">The Acme Department of Agriculture has isolated the infected animal, who is receiving treatment, and have ordered that all animals in the barn remain quarantined in the beef barn </w:t>
      </w:r>
      <w:r>
        <w:lastRenderedPageBreak/>
        <w:t xml:space="preserve">until further notice, which is expected to be 14 days after the last appearance of blister-like sores on any animals in the barn. </w:t>
      </w:r>
      <w:proofErr w:type="gramStart"/>
      <w:r>
        <w:t>At this time</w:t>
      </w:r>
      <w:proofErr w:type="gramEnd"/>
      <w:r>
        <w:t xml:space="preserve">, only one steer is infected. </w:t>
      </w:r>
    </w:p>
    <w:p w14:paraId="00000040" w14:textId="77777777" w:rsidR="00BE56C8" w:rsidRDefault="00BE56C8" w:rsidP="006769C7"/>
    <w:p w14:paraId="00000041" w14:textId="77777777" w:rsidR="00BE56C8" w:rsidRDefault="00000000" w:rsidP="006769C7">
      <w:r>
        <w:t>“Exhibitors may enter the barn if they choose, but we strongly recommend they wear personal protective equipment, especially gloves, but also gowns, masks, or respirators,” explained Acme Department of Agriculture Director Bob Evans. “In addition, when returning to their home, exhibitors should wash boots and disinfect all equipment in effort to mitigate any potential spread of disease.”</w:t>
      </w:r>
    </w:p>
    <w:p w14:paraId="00000042" w14:textId="77777777" w:rsidR="00BE56C8" w:rsidRDefault="00BE56C8" w:rsidP="006769C7"/>
    <w:p w14:paraId="00000043" w14:textId="77777777" w:rsidR="00BE56C8" w:rsidRDefault="00000000" w:rsidP="006769C7">
      <w:r>
        <w:t>The Acme Fair will feed and care for animals housed in the barn during the quarantine period.</w:t>
      </w:r>
    </w:p>
    <w:p w14:paraId="00000044" w14:textId="77777777" w:rsidR="00BE56C8" w:rsidRDefault="00BE56C8" w:rsidP="006769C7"/>
    <w:p w14:paraId="00000045" w14:textId="77777777" w:rsidR="00BE56C8" w:rsidRDefault="00000000" w:rsidP="006769C7">
      <w:r>
        <w:t xml:space="preserve">For more information, contact </w:t>
      </w:r>
      <w:hyperlink r:id="rId4" w:history="1">
        <w:r w:rsidR="00BE56C8">
          <w:rPr>
            <w:color w:val="1155CC"/>
            <w:u w:val="single"/>
          </w:rPr>
          <w:t>acmeinfo@acmefair.org</w:t>
        </w:r>
      </w:hyperlink>
      <w:r>
        <w:t xml:space="preserve"> or 555-123-4567. </w:t>
      </w:r>
    </w:p>
    <w:p w14:paraId="00000046" w14:textId="77777777" w:rsidR="00BE56C8" w:rsidRDefault="00BE56C8" w:rsidP="006769C7"/>
    <w:p w14:paraId="00000047" w14:textId="77777777" w:rsidR="00BE56C8" w:rsidRPr="00000563" w:rsidRDefault="00000000" w:rsidP="006769C7">
      <w:pPr>
        <w:rPr>
          <w:b/>
        </w:rPr>
      </w:pPr>
      <w:r w:rsidRPr="00000563">
        <w:rPr>
          <w:b/>
        </w:rPr>
        <w:t>About The Acme Fair:</w:t>
      </w:r>
    </w:p>
    <w:p w14:paraId="00000048" w14:textId="77777777" w:rsidR="00BE56C8" w:rsidRDefault="00000000" w:rsidP="006769C7">
      <w:r w:rsidRPr="00000563">
        <w:rPr>
          <w:i/>
        </w:rPr>
        <w:t>The Acme Fair is ranked as one of the top events in the country, the Acme Fair</w:t>
      </w:r>
      <w:r w:rsidRPr="00000563">
        <w:rPr>
          <w:b/>
          <w:i/>
        </w:rPr>
        <w:t xml:space="preserve"> </w:t>
      </w:r>
      <w:r w:rsidRPr="00000563">
        <w:rPr>
          <w:i/>
        </w:rPr>
        <w:t>is the largest event in the state of and one of the largest agricultural expositions in the country. Annually attracting a lot of people, the Acme Fair is a salute to the best in agriculture and achievement. For more information, visit</w:t>
      </w:r>
      <w:hyperlink r:id="rId5" w:history="1">
        <w:r w:rsidR="00BE56C8">
          <w:rPr>
            <w:i/>
          </w:rPr>
          <w:t xml:space="preserve"> </w:t>
        </w:r>
      </w:hyperlink>
      <w:r w:rsidRPr="00000563">
        <w:rPr>
          <w:i/>
        </w:rPr>
        <w:t>www.acmefair.org.</w:t>
      </w:r>
    </w:p>
    <w:p w14:paraId="00000049" w14:textId="77777777" w:rsidR="00BE56C8" w:rsidRDefault="00BE56C8" w:rsidP="006769C7"/>
    <w:p w14:paraId="0000004A" w14:textId="77777777" w:rsidR="00BE56C8" w:rsidRPr="00000563" w:rsidRDefault="00000000" w:rsidP="006769C7">
      <w:pPr>
        <w:jc w:val="center"/>
        <w:rPr>
          <w:b/>
        </w:rPr>
      </w:pPr>
      <w:r w:rsidRPr="00000563">
        <w:rPr>
          <w:b/>
        </w:rPr>
        <w:t>-###-</w:t>
      </w:r>
    </w:p>
    <w:p w14:paraId="0000004B" w14:textId="77777777" w:rsidR="00BE56C8" w:rsidRDefault="00BE56C8"/>
    <w:sectPr w:rsidR="00BE56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C8"/>
    <w:rsid w:val="00000563"/>
    <w:rsid w:val="001A7245"/>
    <w:rsid w:val="00387497"/>
    <w:rsid w:val="006769C7"/>
    <w:rsid w:val="009371F6"/>
    <w:rsid w:val="00BE56C8"/>
    <w:rsid w:val="00D3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2AFBA"/>
  <w15:docId w15:val="{2C0B0100-E89F-BF4C-8B30-838CE44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owastatefair.org/" TargetMode="External"/><Relationship Id="rId4" Type="http://schemas.openxmlformats.org/officeDocument/2006/relationships/hyperlink" Target="mailto:acmeinfo@acmef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Rebich</cp:lastModifiedBy>
  <cp:revision>4</cp:revision>
  <dcterms:created xsi:type="dcterms:W3CDTF">2025-08-28T15:10:00Z</dcterms:created>
  <dcterms:modified xsi:type="dcterms:W3CDTF">2025-08-28T17:07:00Z</dcterms:modified>
</cp:coreProperties>
</file>